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9B28" w14:textId="515872CF" w:rsidR="00A103C6" w:rsidRDefault="00501751" w:rsidP="00DC7842">
      <w:pPr>
        <w:rPr>
          <w:b/>
          <w:bCs/>
          <w:color w:val="000000"/>
          <w:szCs w:val="18"/>
        </w:rPr>
      </w:pPr>
      <w:r>
        <w:rPr>
          <w:rFonts w:ascii="Georgia" w:hAnsi="Georgia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9393D0D" wp14:editId="29EB9F4A">
            <wp:simplePos x="0" y="0"/>
            <wp:positionH relativeFrom="margin">
              <wp:posOffset>3490595</wp:posOffset>
            </wp:positionH>
            <wp:positionV relativeFrom="margin">
              <wp:posOffset>-596900</wp:posOffset>
            </wp:positionV>
            <wp:extent cx="2059200" cy="820800"/>
            <wp:effectExtent l="0" t="0" r="0" b="0"/>
            <wp:wrapNone/>
            <wp:docPr id="1" name="Picture 1" descr="touraine:Users:jmoore:Desktop:logo-cellectis_rgb-cla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uraine:Users:jmoore:Desktop:logo-cellectis_rgb-clai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00" cy="8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ADC83E" w14:textId="77777777" w:rsidR="00501751" w:rsidRDefault="00501751" w:rsidP="00DC7842">
      <w:pPr>
        <w:rPr>
          <w:b/>
          <w:bCs/>
          <w:color w:val="000000"/>
          <w:szCs w:val="18"/>
        </w:rPr>
      </w:pPr>
    </w:p>
    <w:p w14:paraId="4F4AA423" w14:textId="77777777" w:rsidR="00501751" w:rsidRDefault="00501751" w:rsidP="00DC7842">
      <w:pPr>
        <w:rPr>
          <w:b/>
          <w:bCs/>
          <w:color w:val="000000"/>
          <w:szCs w:val="18"/>
        </w:rPr>
      </w:pPr>
    </w:p>
    <w:p w14:paraId="470782A2" w14:textId="77777777" w:rsidR="00024794" w:rsidRPr="00DC175F" w:rsidRDefault="00024794" w:rsidP="00DC7842">
      <w:pPr>
        <w:jc w:val="center"/>
        <w:rPr>
          <w:rFonts w:ascii="Arial" w:hAnsi="Arial" w:cs="Arial"/>
          <w:b/>
          <w:color w:val="000000"/>
          <w:szCs w:val="18"/>
          <w:lang w:val="en-US"/>
        </w:rPr>
      </w:pPr>
      <w:r w:rsidRPr="00DC175F">
        <w:rPr>
          <w:rFonts w:ascii="Arial" w:hAnsi="Arial" w:cs="Arial"/>
          <w:b/>
          <w:color w:val="000000"/>
          <w:szCs w:val="18"/>
          <w:lang w:val="en-US"/>
        </w:rPr>
        <w:t>Monthly information on share capital and company voting rights</w:t>
      </w:r>
    </w:p>
    <w:p w14:paraId="1D77F4AE" w14:textId="0EEA1195" w:rsidR="005C617E" w:rsidRPr="00DC175F" w:rsidRDefault="00024794" w:rsidP="00DC7842">
      <w:pPr>
        <w:jc w:val="center"/>
        <w:rPr>
          <w:rFonts w:ascii="Arial" w:hAnsi="Arial" w:cs="Arial"/>
          <w:color w:val="000000"/>
          <w:szCs w:val="18"/>
          <w:lang w:val="en-US"/>
        </w:rPr>
      </w:pPr>
      <w:r w:rsidRPr="00DC175F">
        <w:rPr>
          <w:rFonts w:ascii="Arial" w:hAnsi="Arial" w:cs="Arial"/>
          <w:color w:val="000000"/>
          <w:szCs w:val="18"/>
          <w:lang w:val="en-US"/>
        </w:rPr>
        <w:t>(Article 223-16 of General Regulation of the French financial markets authority)</w:t>
      </w:r>
    </w:p>
    <w:p w14:paraId="77F6937A" w14:textId="77777777" w:rsidR="00A103C6" w:rsidRPr="00DC175F" w:rsidRDefault="00A103C6" w:rsidP="00DC7842">
      <w:pPr>
        <w:jc w:val="center"/>
        <w:rPr>
          <w:rFonts w:ascii="Arial" w:hAnsi="Arial" w:cs="Arial"/>
          <w:color w:val="000000"/>
          <w:szCs w:val="18"/>
          <w:lang w:val="en-US"/>
        </w:rPr>
      </w:pPr>
    </w:p>
    <w:p w14:paraId="5E1B51B5" w14:textId="18EDD709" w:rsidR="00024794" w:rsidRPr="00DC175F" w:rsidRDefault="00024794" w:rsidP="00024794">
      <w:pPr>
        <w:rPr>
          <w:rFonts w:ascii="Arial" w:hAnsi="Arial" w:cs="Arial"/>
          <w:color w:val="000000"/>
          <w:szCs w:val="18"/>
          <w:lang w:val="en-US"/>
        </w:rPr>
      </w:pPr>
      <w:r w:rsidRPr="00DC175F">
        <w:rPr>
          <w:rFonts w:ascii="Arial" w:hAnsi="Arial" w:cs="Arial"/>
          <w:color w:val="000000"/>
          <w:szCs w:val="18"/>
          <w:lang w:val="en-US"/>
        </w:rPr>
        <w:t xml:space="preserve">Listing market: </w:t>
      </w:r>
      <w:r w:rsidR="0051203A" w:rsidRPr="00DC175F">
        <w:rPr>
          <w:rFonts w:ascii="Arial" w:hAnsi="Arial" w:cs="Arial"/>
          <w:color w:val="000000"/>
          <w:szCs w:val="18"/>
          <w:lang w:val="en-US"/>
        </w:rPr>
        <w:t>Euronext Growth</w:t>
      </w:r>
    </w:p>
    <w:p w14:paraId="019F2165" w14:textId="591A707B" w:rsidR="005C617E" w:rsidRPr="00DC175F" w:rsidRDefault="00024794" w:rsidP="00024794">
      <w:pPr>
        <w:rPr>
          <w:rFonts w:ascii="Arial" w:hAnsi="Arial" w:cs="Arial"/>
          <w:color w:val="000000"/>
          <w:szCs w:val="18"/>
          <w:lang w:val="en-US"/>
        </w:rPr>
      </w:pPr>
      <w:r w:rsidRPr="00DC175F">
        <w:rPr>
          <w:rFonts w:ascii="Arial" w:hAnsi="Arial" w:cs="Arial"/>
          <w:color w:val="000000"/>
          <w:szCs w:val="18"/>
          <w:lang w:val="en-US"/>
        </w:rPr>
        <w:t>ISIN code: FR0010425595</w:t>
      </w:r>
      <w:r w:rsidR="004A5144" w:rsidRPr="00DC175F">
        <w:rPr>
          <w:rFonts w:ascii="Arial" w:hAnsi="Arial" w:cs="Arial"/>
          <w:color w:val="000000"/>
          <w:szCs w:val="18"/>
          <w:lang w:val="en-US"/>
        </w:rPr>
        <w:br/>
      </w:r>
    </w:p>
    <w:tbl>
      <w:tblPr>
        <w:tblStyle w:val="Grilledutableau"/>
        <w:tblW w:w="8353" w:type="dxa"/>
        <w:jc w:val="center"/>
        <w:tblLook w:val="04A0" w:firstRow="1" w:lastRow="0" w:firstColumn="1" w:lastColumn="0" w:noHBand="0" w:noVBand="1"/>
      </w:tblPr>
      <w:tblGrid>
        <w:gridCol w:w="2489"/>
        <w:gridCol w:w="2938"/>
        <w:gridCol w:w="2926"/>
      </w:tblGrid>
      <w:tr w:rsidR="00DC7842" w:rsidRPr="006C5FA7" w14:paraId="45F5F1DD" w14:textId="77777777" w:rsidTr="00DC7842">
        <w:trPr>
          <w:trHeight w:val="816"/>
          <w:jc w:val="center"/>
        </w:trPr>
        <w:tc>
          <w:tcPr>
            <w:tcW w:w="2489" w:type="dxa"/>
            <w:vAlign w:val="center"/>
          </w:tcPr>
          <w:p w14:paraId="75B510A1" w14:textId="77777777" w:rsidR="005C617E" w:rsidRPr="00A103C6" w:rsidRDefault="005C617E" w:rsidP="00DC7842">
            <w:pPr>
              <w:ind w:left="-258" w:firstLine="142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A103C6">
              <w:rPr>
                <w:rFonts w:ascii="Arial" w:hAnsi="Arial" w:cs="Arial"/>
                <w:b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2938" w:type="dxa"/>
            <w:vAlign w:val="center"/>
          </w:tcPr>
          <w:p w14:paraId="0E43D071" w14:textId="77777777" w:rsidR="00CA034F" w:rsidRPr="00DC175F" w:rsidRDefault="00CA034F" w:rsidP="00CA034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  <w:lang w:val="en-US"/>
              </w:rPr>
            </w:pPr>
            <w:r w:rsidRPr="00DC175F">
              <w:rPr>
                <w:rFonts w:ascii="Arial" w:hAnsi="Arial" w:cs="Arial"/>
                <w:b/>
                <w:color w:val="000000"/>
                <w:sz w:val="20"/>
                <w:szCs w:val="18"/>
                <w:lang w:val="en-US"/>
              </w:rPr>
              <w:t>Total number of shares</w:t>
            </w:r>
          </w:p>
          <w:p w14:paraId="3E4BDF75" w14:textId="5AA0384B" w:rsidR="005C617E" w:rsidRPr="00DC175F" w:rsidRDefault="00CA034F" w:rsidP="00CA034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  <w:lang w:val="en-US"/>
              </w:rPr>
            </w:pPr>
            <w:r w:rsidRPr="00DC175F">
              <w:rPr>
                <w:rFonts w:ascii="Arial" w:hAnsi="Arial" w:cs="Arial"/>
                <w:b/>
                <w:color w:val="000000"/>
                <w:sz w:val="20"/>
                <w:szCs w:val="18"/>
                <w:lang w:val="en-US"/>
              </w:rPr>
              <w:t>in the capital</w:t>
            </w:r>
          </w:p>
        </w:tc>
        <w:tc>
          <w:tcPr>
            <w:tcW w:w="2926" w:type="dxa"/>
            <w:vAlign w:val="center"/>
          </w:tcPr>
          <w:p w14:paraId="7FC865CA" w14:textId="4C32A753" w:rsidR="005C617E" w:rsidRPr="00DC175F" w:rsidRDefault="00CA034F" w:rsidP="00DC784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  <w:lang w:val="en-US"/>
              </w:rPr>
            </w:pPr>
            <w:r w:rsidRPr="00DC175F">
              <w:rPr>
                <w:rFonts w:ascii="Arial" w:hAnsi="Arial" w:cs="Arial"/>
                <w:b/>
                <w:color w:val="000000"/>
                <w:sz w:val="20"/>
                <w:szCs w:val="18"/>
                <w:lang w:val="en-US"/>
              </w:rPr>
              <w:t>Total number of voting rights</w:t>
            </w:r>
          </w:p>
        </w:tc>
      </w:tr>
      <w:tr w:rsidR="00DC7842" w:rsidRPr="00A103C6" w14:paraId="4083F8EA" w14:textId="77777777" w:rsidTr="00DC7842">
        <w:trPr>
          <w:trHeight w:val="638"/>
          <w:jc w:val="center"/>
        </w:trPr>
        <w:tc>
          <w:tcPr>
            <w:tcW w:w="2489" w:type="dxa"/>
            <w:vAlign w:val="center"/>
          </w:tcPr>
          <w:p w14:paraId="074C9251" w14:textId="7D62581D" w:rsidR="005C617E" w:rsidRPr="00A103C6" w:rsidRDefault="00B37BA9" w:rsidP="001918F6">
            <w:pPr>
              <w:jc w:val="center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0</w:t>
            </w:r>
            <w:r w:rsidR="000E021C">
              <w:rPr>
                <w:rFonts w:ascii="Arial" w:hAnsi="Arial" w:cs="Arial"/>
                <w:color w:val="000000"/>
                <w:sz w:val="24"/>
                <w:szCs w:val="18"/>
              </w:rPr>
              <w:t>6</w:t>
            </w:r>
            <w:r w:rsidR="00DC175F" w:rsidRPr="00D60B98">
              <w:rPr>
                <w:rFonts w:ascii="Arial" w:hAnsi="Arial" w:cs="Arial"/>
                <w:color w:val="000000"/>
                <w:sz w:val="24"/>
                <w:szCs w:val="18"/>
              </w:rPr>
              <w:t>/</w:t>
            </w:r>
            <w:r w:rsidR="005F6012">
              <w:rPr>
                <w:rFonts w:ascii="Arial" w:hAnsi="Arial" w:cs="Arial"/>
                <w:color w:val="000000"/>
                <w:sz w:val="24"/>
                <w:szCs w:val="18"/>
              </w:rPr>
              <w:t>3</w:t>
            </w:r>
            <w:r w:rsidR="000E021C">
              <w:rPr>
                <w:rFonts w:ascii="Arial" w:hAnsi="Arial" w:cs="Arial"/>
                <w:color w:val="000000"/>
                <w:sz w:val="24"/>
                <w:szCs w:val="18"/>
              </w:rPr>
              <w:t>0</w:t>
            </w:r>
            <w:r w:rsidR="004257D0" w:rsidRPr="00D60B98">
              <w:rPr>
                <w:rFonts w:ascii="Arial" w:hAnsi="Arial" w:cs="Arial"/>
                <w:color w:val="000000"/>
                <w:sz w:val="24"/>
                <w:szCs w:val="18"/>
              </w:rPr>
              <w:t>/</w:t>
            </w:r>
            <w:r w:rsidR="00567192" w:rsidRPr="00A103C6">
              <w:rPr>
                <w:rFonts w:ascii="Arial" w:hAnsi="Arial" w:cs="Arial"/>
                <w:color w:val="000000"/>
                <w:sz w:val="24"/>
                <w:szCs w:val="18"/>
              </w:rPr>
              <w:t>20</w:t>
            </w:r>
            <w:r w:rsidR="00567192">
              <w:rPr>
                <w:rFonts w:ascii="Arial" w:hAnsi="Arial" w:cs="Arial"/>
                <w:color w:val="000000"/>
                <w:sz w:val="24"/>
                <w:szCs w:val="18"/>
              </w:rPr>
              <w:t>2</w:t>
            </w:r>
            <w:r w:rsidR="00661BF2">
              <w:rPr>
                <w:rFonts w:ascii="Arial" w:hAnsi="Arial" w:cs="Arial"/>
                <w:color w:val="000000"/>
                <w:sz w:val="24"/>
                <w:szCs w:val="18"/>
              </w:rPr>
              <w:t>2</w:t>
            </w:r>
          </w:p>
        </w:tc>
        <w:tc>
          <w:tcPr>
            <w:tcW w:w="2938" w:type="dxa"/>
            <w:vAlign w:val="center"/>
          </w:tcPr>
          <w:p w14:paraId="1F95D78A" w14:textId="1CE9B00F" w:rsidR="005C617E" w:rsidRPr="00A103C6" w:rsidRDefault="00E154FB" w:rsidP="001918F6">
            <w:pPr>
              <w:jc w:val="center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4</w:t>
            </w:r>
            <w:r w:rsidR="005F6012">
              <w:rPr>
                <w:rFonts w:ascii="Arial" w:hAnsi="Arial" w:cs="Arial"/>
                <w:color w:val="000000"/>
                <w:sz w:val="24"/>
                <w:szCs w:val="18"/>
              </w:rPr>
              <w:t>5</w:t>
            </w:r>
            <w:r w:rsidR="00AF2626">
              <w:rPr>
                <w:rFonts w:ascii="Arial" w:hAnsi="Arial" w:cs="Arial"/>
                <w:color w:val="000000"/>
                <w:sz w:val="24"/>
                <w:szCs w:val="18"/>
              </w:rPr>
              <w:t>,</w:t>
            </w:r>
            <w:r w:rsidR="000E021C">
              <w:rPr>
                <w:rFonts w:ascii="Arial" w:hAnsi="Arial" w:cs="Arial"/>
                <w:color w:val="000000"/>
                <w:sz w:val="24"/>
                <w:szCs w:val="18"/>
              </w:rPr>
              <w:t>461</w:t>
            </w:r>
            <w:r w:rsidR="004257D0">
              <w:rPr>
                <w:rFonts w:ascii="Arial" w:hAnsi="Arial" w:cs="Arial"/>
                <w:color w:val="000000"/>
                <w:sz w:val="24"/>
                <w:szCs w:val="18"/>
              </w:rPr>
              <w:t>,</w:t>
            </w:r>
            <w:r w:rsidR="000E021C">
              <w:rPr>
                <w:rFonts w:ascii="Arial" w:hAnsi="Arial" w:cs="Arial"/>
                <w:color w:val="000000"/>
                <w:sz w:val="24"/>
                <w:szCs w:val="18"/>
              </w:rPr>
              <w:t>3</w:t>
            </w:r>
            <w:r w:rsidR="005F6012">
              <w:rPr>
                <w:rFonts w:ascii="Arial" w:hAnsi="Arial" w:cs="Arial"/>
                <w:color w:val="000000"/>
                <w:sz w:val="24"/>
                <w:szCs w:val="18"/>
              </w:rPr>
              <w:t>10</w:t>
            </w:r>
          </w:p>
        </w:tc>
        <w:tc>
          <w:tcPr>
            <w:tcW w:w="2926" w:type="dxa"/>
            <w:vAlign w:val="center"/>
          </w:tcPr>
          <w:p w14:paraId="527A7FC1" w14:textId="3E83A41F" w:rsidR="005C617E" w:rsidRPr="00A103C6" w:rsidRDefault="005F6012" w:rsidP="00110632">
            <w:pPr>
              <w:jc w:val="center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51</w:t>
            </w:r>
            <w:r w:rsidR="00850B3C">
              <w:rPr>
                <w:rFonts w:ascii="Arial" w:hAnsi="Arial" w:cs="Arial"/>
                <w:color w:val="000000"/>
                <w:sz w:val="24"/>
                <w:szCs w:val="18"/>
              </w:rPr>
              <w:t>,</w:t>
            </w:r>
            <w:r w:rsidR="000E021C">
              <w:rPr>
                <w:rFonts w:ascii="Arial" w:hAnsi="Arial" w:cs="Arial"/>
                <w:color w:val="000000"/>
                <w:sz w:val="24"/>
                <w:szCs w:val="18"/>
              </w:rPr>
              <w:t>531</w:t>
            </w:r>
            <w:r w:rsidR="004257D0">
              <w:rPr>
                <w:rFonts w:ascii="Arial" w:hAnsi="Arial" w:cs="Arial"/>
                <w:color w:val="000000"/>
                <w:sz w:val="24"/>
                <w:szCs w:val="18"/>
              </w:rPr>
              <w:t>,</w:t>
            </w:r>
            <w:r w:rsidR="00F5090F">
              <w:rPr>
                <w:rFonts w:ascii="Arial" w:hAnsi="Arial" w:cs="Arial"/>
                <w:color w:val="000000"/>
                <w:sz w:val="24"/>
                <w:szCs w:val="18"/>
              </w:rPr>
              <w:t>339</w:t>
            </w:r>
          </w:p>
        </w:tc>
      </w:tr>
    </w:tbl>
    <w:p w14:paraId="55EACD6B" w14:textId="77777777" w:rsidR="00661BF2" w:rsidRDefault="004257D0" w:rsidP="00661BF2">
      <w:pPr>
        <w:rPr>
          <w:rFonts w:ascii="Arial" w:eastAsia="Times New Roman" w:hAnsi="Arial" w:cs="Arial"/>
          <w:lang w:eastAsia="fr-FR"/>
        </w:rPr>
      </w:pPr>
      <w:r>
        <w:rPr>
          <w:rFonts w:ascii="Arial" w:hAnsi="Arial" w:cs="Arial"/>
          <w:b/>
          <w:lang w:val="en-US"/>
        </w:rPr>
        <w:br/>
      </w:r>
      <w:r w:rsidR="004A5144">
        <w:rPr>
          <w:rFonts w:ascii="Arial" w:hAnsi="Arial" w:cs="Arial"/>
          <w:b/>
          <w:lang w:val="en-US"/>
        </w:rPr>
        <w:br/>
      </w:r>
      <w:r w:rsidR="00661BF2" w:rsidRPr="00661BF2">
        <w:rPr>
          <w:rFonts w:ascii="Arial" w:eastAsia="Times New Roman" w:hAnsi="Arial" w:cs="Arial"/>
          <w:b/>
          <w:bCs/>
          <w:lang w:eastAsia="fr-FR"/>
        </w:rPr>
        <w:t>About Cellectis</w:t>
      </w:r>
      <w:r w:rsidR="00661BF2" w:rsidRPr="00661BF2">
        <w:rPr>
          <w:rFonts w:ascii="Times New Roman" w:eastAsia="Times New Roman" w:hAnsi="Times New Roman" w:cs="Times New Roman"/>
          <w:lang w:eastAsia="fr-FR"/>
        </w:rPr>
        <w:br/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Cellectis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is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a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clinical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-stage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biotechnology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company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using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its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pioneering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gene-editing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platform</w:t>
      </w:r>
      <w:r w:rsidR="00661BF2" w:rsidRPr="00661BF2">
        <w:rPr>
          <w:rFonts w:ascii="Times New Roman" w:eastAsia="Times New Roman" w:hAnsi="Times New Roman" w:cs="Times New Roman"/>
          <w:lang w:eastAsia="fr-FR"/>
        </w:rPr>
        <w:t xml:space="preserve"> </w:t>
      </w:r>
      <w:r w:rsidR="00661BF2" w:rsidRPr="00661BF2">
        <w:rPr>
          <w:rFonts w:ascii="Arial" w:eastAsia="Times New Roman" w:hAnsi="Arial" w:cs="Arial"/>
          <w:lang w:eastAsia="fr-FR"/>
        </w:rPr>
        <w:t xml:space="preserve">to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develop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life-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saving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cell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and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gene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therapies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. Cellectis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utilizes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an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allogeneic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approach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for</w:t>
      </w:r>
      <w:r w:rsidR="00661BF2" w:rsidRPr="00661BF2">
        <w:rPr>
          <w:rFonts w:ascii="Times New Roman" w:eastAsia="Times New Roman" w:hAnsi="Times New Roman" w:cs="Times New Roman"/>
          <w:lang w:eastAsia="fr-FR"/>
        </w:rPr>
        <w:t xml:space="preserve"> </w:t>
      </w:r>
      <w:r w:rsidR="00661BF2" w:rsidRPr="00661BF2">
        <w:rPr>
          <w:rFonts w:ascii="Arial" w:eastAsia="Times New Roman" w:hAnsi="Arial" w:cs="Arial"/>
          <w:lang w:eastAsia="fr-FR"/>
        </w:rPr>
        <w:t xml:space="preserve">CAR-T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immunotherapies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in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oncology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,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pioneering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the concept of off-the-shelf and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ready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>-to-use</w:t>
      </w:r>
      <w:r w:rsidR="00661BF2" w:rsidRPr="00661BF2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gene-edited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CAR T-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cells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to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treat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cancer patients, and a platform to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make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therapeutic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gene</w:t>
      </w:r>
      <w:proofErr w:type="spellEnd"/>
      <w:r w:rsidR="00661BF2" w:rsidRPr="00661BF2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editing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in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hemopoietic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stem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cells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for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various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diseases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. As a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clinical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-stage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biopharmaceutical</w:t>
      </w:r>
      <w:proofErr w:type="spellEnd"/>
      <w:r w:rsidR="00661BF2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company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with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over 22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years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of expertise in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gene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editing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, Cellectis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is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developing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life-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changing</w:t>
      </w:r>
      <w:proofErr w:type="spellEnd"/>
      <w:r w:rsidR="00661BF2" w:rsidRPr="00661BF2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product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candidates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utilizing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TALEN®,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its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gene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editing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technology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, and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PulseAgile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,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its</w:t>
      </w:r>
      <w:proofErr w:type="spellEnd"/>
      <w:r w:rsidR="00661BF2" w:rsidRPr="00661BF2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pioneering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electroporation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system to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harness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the power of the immune system in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order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to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treat</w:t>
      </w:r>
      <w:proofErr w:type="spellEnd"/>
      <w:r w:rsidR="00661BF2" w:rsidRPr="00661BF2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diseases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with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unmet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medical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needs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. As part of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its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commitment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to a cure, Cellectis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remains</w:t>
      </w:r>
      <w:proofErr w:type="spellEnd"/>
      <w:r w:rsidR="00661BF2" w:rsidRPr="00661BF2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dedicated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to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its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goal of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providing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lifesaving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UCART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product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candidates for multiple cancers</w:t>
      </w:r>
      <w:r w:rsidR="00661BF2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including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acute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myeloid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leukemia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(AML), B-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cell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acute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lymphoblastic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leukemia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(B-ALL) and</w:t>
      </w:r>
      <w:r w:rsidR="00661BF2" w:rsidRPr="00661BF2">
        <w:rPr>
          <w:rFonts w:ascii="Times New Roman" w:eastAsia="Times New Roman" w:hAnsi="Times New Roman" w:cs="Times New Roman"/>
          <w:lang w:eastAsia="fr-FR"/>
        </w:rPr>
        <w:t xml:space="preserve"> </w:t>
      </w:r>
      <w:r w:rsidR="00661BF2" w:rsidRPr="00661BF2">
        <w:rPr>
          <w:rFonts w:ascii="Arial" w:eastAsia="Times New Roman" w:hAnsi="Arial" w:cs="Arial"/>
          <w:lang w:eastAsia="fr-FR"/>
        </w:rPr>
        <w:t xml:space="preserve">multiple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myeloma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(MM). .HEAL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is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a new platform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focusing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on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hemopoietic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stem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cells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to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treat</w:t>
      </w:r>
      <w:proofErr w:type="spellEnd"/>
      <w:r w:rsidR="00661BF2" w:rsidRPr="00661BF2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blood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disorders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,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immunodeficiencies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and lysosomal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storage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="00661BF2" w:rsidRPr="00661BF2">
        <w:rPr>
          <w:rFonts w:ascii="Arial" w:eastAsia="Times New Roman" w:hAnsi="Arial" w:cs="Arial"/>
          <w:lang w:eastAsia="fr-FR"/>
        </w:rPr>
        <w:t>diseases</w:t>
      </w:r>
      <w:proofErr w:type="spellEnd"/>
      <w:r w:rsidR="00661BF2" w:rsidRPr="00661BF2">
        <w:rPr>
          <w:rFonts w:ascii="Arial" w:eastAsia="Times New Roman" w:hAnsi="Arial" w:cs="Arial"/>
          <w:lang w:eastAsia="fr-FR"/>
        </w:rPr>
        <w:t xml:space="preserve">. </w:t>
      </w:r>
    </w:p>
    <w:p w14:paraId="5CCE13B8" w14:textId="77777777" w:rsidR="009F2644" w:rsidRDefault="00661BF2" w:rsidP="00661BF2">
      <w:pPr>
        <w:rPr>
          <w:rFonts w:ascii="Arial" w:eastAsia="Times New Roman" w:hAnsi="Arial" w:cs="Arial"/>
          <w:lang w:eastAsia="fr-FR"/>
        </w:rPr>
      </w:pPr>
      <w:r w:rsidRPr="00661BF2">
        <w:rPr>
          <w:rFonts w:ascii="Arial" w:eastAsia="Times New Roman" w:hAnsi="Arial" w:cs="Arial"/>
          <w:lang w:eastAsia="fr-FR"/>
        </w:rPr>
        <w:t xml:space="preserve">Cellectis’ </w:t>
      </w:r>
      <w:proofErr w:type="spellStart"/>
      <w:r w:rsidRPr="00661BF2">
        <w:rPr>
          <w:rFonts w:ascii="Arial" w:eastAsia="Times New Roman" w:hAnsi="Arial" w:cs="Arial"/>
          <w:lang w:eastAsia="fr-FR"/>
        </w:rPr>
        <w:t>headquarters</w:t>
      </w:r>
      <w:proofErr w:type="spellEnd"/>
      <w:r w:rsidRPr="00661BF2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661BF2">
        <w:rPr>
          <w:rFonts w:ascii="Arial" w:eastAsia="Times New Roman" w:hAnsi="Arial" w:cs="Arial"/>
          <w:lang w:eastAsia="fr-FR"/>
        </w:rPr>
        <w:t xml:space="preserve">are in Paris, France, </w:t>
      </w:r>
      <w:proofErr w:type="spellStart"/>
      <w:r w:rsidRPr="00661BF2">
        <w:rPr>
          <w:rFonts w:ascii="Arial" w:eastAsia="Times New Roman" w:hAnsi="Arial" w:cs="Arial"/>
          <w:lang w:eastAsia="fr-FR"/>
        </w:rPr>
        <w:t>with</w:t>
      </w:r>
      <w:proofErr w:type="spellEnd"/>
      <w:r w:rsidRPr="00661BF2">
        <w:rPr>
          <w:rFonts w:ascii="Arial" w:eastAsia="Times New Roman" w:hAnsi="Arial" w:cs="Arial"/>
          <w:lang w:eastAsia="fr-FR"/>
        </w:rPr>
        <w:t xml:space="preserve"> locations in New York, New York and Raleigh, North Carolina.</w:t>
      </w:r>
    </w:p>
    <w:p w14:paraId="4ABD74E1" w14:textId="670C455E" w:rsidR="00661BF2" w:rsidRPr="00661BF2" w:rsidRDefault="00661BF2" w:rsidP="00661BF2">
      <w:pPr>
        <w:rPr>
          <w:rFonts w:ascii="Arial" w:eastAsia="Times New Roman" w:hAnsi="Arial" w:cs="Arial"/>
          <w:lang w:eastAsia="fr-FR"/>
        </w:rPr>
      </w:pPr>
      <w:r w:rsidRPr="00661BF2">
        <w:rPr>
          <w:rFonts w:ascii="Times New Roman" w:eastAsia="Times New Roman" w:hAnsi="Times New Roman" w:cs="Times New Roman"/>
          <w:lang w:eastAsia="fr-FR"/>
        </w:rPr>
        <w:br/>
      </w:r>
      <w:r w:rsidRPr="00661BF2">
        <w:rPr>
          <w:rFonts w:ascii="Arial" w:eastAsia="Times New Roman" w:hAnsi="Arial" w:cs="Arial"/>
          <w:lang w:eastAsia="fr-FR"/>
        </w:rPr>
        <w:t xml:space="preserve">Cellectis </w:t>
      </w:r>
      <w:proofErr w:type="spellStart"/>
      <w:r w:rsidRPr="00661BF2">
        <w:rPr>
          <w:rFonts w:ascii="Arial" w:eastAsia="Times New Roman" w:hAnsi="Arial" w:cs="Arial"/>
          <w:lang w:eastAsia="fr-FR"/>
        </w:rPr>
        <w:t>is</w:t>
      </w:r>
      <w:proofErr w:type="spellEnd"/>
      <w:r w:rsidRPr="00661BF2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661BF2">
        <w:rPr>
          <w:rFonts w:ascii="Arial" w:eastAsia="Times New Roman" w:hAnsi="Arial" w:cs="Arial"/>
          <w:lang w:eastAsia="fr-FR"/>
        </w:rPr>
        <w:t>listed</w:t>
      </w:r>
      <w:proofErr w:type="spellEnd"/>
      <w:r w:rsidRPr="00661BF2">
        <w:rPr>
          <w:rFonts w:ascii="Arial" w:eastAsia="Times New Roman" w:hAnsi="Arial" w:cs="Arial"/>
          <w:lang w:eastAsia="fr-FR"/>
        </w:rPr>
        <w:t xml:space="preserve"> on the Nasdaq Global </w:t>
      </w:r>
      <w:proofErr w:type="spellStart"/>
      <w:r w:rsidRPr="00661BF2">
        <w:rPr>
          <w:rFonts w:ascii="Arial" w:eastAsia="Times New Roman" w:hAnsi="Arial" w:cs="Arial"/>
          <w:lang w:eastAsia="fr-FR"/>
        </w:rPr>
        <w:t>Market</w:t>
      </w:r>
      <w:proofErr w:type="spellEnd"/>
      <w:r w:rsidRPr="00661BF2">
        <w:rPr>
          <w:rFonts w:ascii="Arial" w:eastAsia="Times New Roman" w:hAnsi="Arial" w:cs="Arial"/>
          <w:lang w:eastAsia="fr-FR"/>
        </w:rPr>
        <w:t xml:space="preserve"> (</w:t>
      </w:r>
      <w:proofErr w:type="spellStart"/>
      <w:r w:rsidRPr="00661BF2">
        <w:rPr>
          <w:rFonts w:ascii="Arial" w:eastAsia="Times New Roman" w:hAnsi="Arial" w:cs="Arial"/>
          <w:lang w:eastAsia="fr-FR"/>
        </w:rPr>
        <w:t>ticker</w:t>
      </w:r>
      <w:proofErr w:type="spellEnd"/>
      <w:r w:rsidRPr="00661BF2">
        <w:rPr>
          <w:rFonts w:ascii="Arial" w:eastAsia="Times New Roman" w:hAnsi="Arial" w:cs="Arial"/>
          <w:lang w:eastAsia="fr-FR"/>
        </w:rPr>
        <w:t xml:space="preserve">: CLLS) and on Euronext </w:t>
      </w:r>
      <w:proofErr w:type="spellStart"/>
      <w:r w:rsidRPr="00661BF2">
        <w:rPr>
          <w:rFonts w:ascii="Arial" w:eastAsia="Times New Roman" w:hAnsi="Arial" w:cs="Arial"/>
          <w:lang w:eastAsia="fr-FR"/>
        </w:rPr>
        <w:t>Growth</w:t>
      </w:r>
      <w:proofErr w:type="spellEnd"/>
      <w:r w:rsidRPr="00661BF2">
        <w:rPr>
          <w:rFonts w:ascii="Arial" w:eastAsia="Times New Roman" w:hAnsi="Arial" w:cs="Arial"/>
          <w:lang w:eastAsia="fr-FR"/>
        </w:rPr>
        <w:t xml:space="preserve"> (</w:t>
      </w:r>
      <w:proofErr w:type="spellStart"/>
      <w:r w:rsidRPr="00661BF2">
        <w:rPr>
          <w:rFonts w:ascii="Arial" w:eastAsia="Times New Roman" w:hAnsi="Arial" w:cs="Arial"/>
          <w:lang w:eastAsia="fr-FR"/>
        </w:rPr>
        <w:t>ticker</w:t>
      </w:r>
      <w:proofErr w:type="spellEnd"/>
      <w:r w:rsidRPr="00661BF2">
        <w:rPr>
          <w:rFonts w:ascii="Arial" w:eastAsia="Times New Roman" w:hAnsi="Arial" w:cs="Arial"/>
          <w:lang w:eastAsia="fr-FR"/>
        </w:rPr>
        <w:t>:</w:t>
      </w:r>
      <w:r w:rsidRPr="00661BF2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661BF2">
        <w:rPr>
          <w:rFonts w:ascii="Arial" w:eastAsia="Times New Roman" w:hAnsi="Arial" w:cs="Arial"/>
          <w:lang w:eastAsia="fr-FR"/>
        </w:rPr>
        <w:t>ALCLS).</w:t>
      </w:r>
      <w:r w:rsidRPr="00661BF2">
        <w:rPr>
          <w:rFonts w:ascii="Times New Roman" w:eastAsia="Times New Roman" w:hAnsi="Times New Roman" w:cs="Times New Roman"/>
          <w:lang w:eastAsia="fr-FR"/>
        </w:rPr>
        <w:br/>
      </w:r>
    </w:p>
    <w:p w14:paraId="48399DD3" w14:textId="77777777" w:rsidR="009F2644" w:rsidRDefault="009F2644" w:rsidP="00661BF2">
      <w:pPr>
        <w:rPr>
          <w:rFonts w:ascii="Times New Roman" w:eastAsia="Times New Roman" w:hAnsi="Times New Roman" w:cs="Times New Roman"/>
          <w:lang w:eastAsia="fr-FR"/>
        </w:rPr>
      </w:pPr>
    </w:p>
    <w:p w14:paraId="7ECC76DD" w14:textId="6E76376F" w:rsidR="00661BF2" w:rsidRPr="00661BF2" w:rsidRDefault="00661BF2" w:rsidP="00661BF2">
      <w:pPr>
        <w:rPr>
          <w:rFonts w:ascii="Arial" w:eastAsia="Times New Roman" w:hAnsi="Arial" w:cs="Arial"/>
          <w:lang w:eastAsia="fr-FR"/>
        </w:rPr>
      </w:pPr>
      <w:r w:rsidRPr="00661BF2">
        <w:rPr>
          <w:rFonts w:ascii="Times New Roman" w:eastAsia="Times New Roman" w:hAnsi="Times New Roman" w:cs="Times New Roman"/>
          <w:lang w:eastAsia="fr-FR"/>
        </w:rPr>
        <w:lastRenderedPageBreak/>
        <w:br/>
      </w:r>
      <w:r w:rsidRPr="00661BF2">
        <w:rPr>
          <w:rFonts w:ascii="Arial" w:eastAsia="Times New Roman" w:hAnsi="Arial" w:cs="Arial"/>
          <w:lang w:eastAsia="fr-FR"/>
        </w:rPr>
        <w:t xml:space="preserve">For more information, </w:t>
      </w:r>
      <w:proofErr w:type="spellStart"/>
      <w:r w:rsidRPr="00661BF2">
        <w:rPr>
          <w:rFonts w:ascii="Arial" w:eastAsia="Times New Roman" w:hAnsi="Arial" w:cs="Arial"/>
          <w:lang w:eastAsia="fr-FR"/>
        </w:rPr>
        <w:t>visit</w:t>
      </w:r>
      <w:proofErr w:type="spellEnd"/>
      <w:r w:rsidRPr="00661BF2">
        <w:rPr>
          <w:rFonts w:ascii="Arial" w:eastAsia="Times New Roman" w:hAnsi="Arial" w:cs="Arial"/>
          <w:lang w:eastAsia="fr-FR"/>
        </w:rPr>
        <w:t xml:space="preserve"> www.cellectis.com</w:t>
      </w:r>
      <w:r w:rsidRPr="00661BF2">
        <w:rPr>
          <w:rFonts w:ascii="Times New Roman" w:eastAsia="Times New Roman" w:hAnsi="Times New Roman" w:cs="Times New Roman"/>
          <w:lang w:eastAsia="fr-FR"/>
        </w:rPr>
        <w:br/>
      </w:r>
      <w:r w:rsidRPr="00661BF2">
        <w:rPr>
          <w:rFonts w:ascii="Arial" w:eastAsia="Times New Roman" w:hAnsi="Arial" w:cs="Arial"/>
          <w:lang w:eastAsia="fr-FR"/>
        </w:rPr>
        <w:t>Follow Cellectis on social media: @cellectis, LinkedIn and YouTube.</w:t>
      </w:r>
      <w:r w:rsidRPr="00661BF2">
        <w:rPr>
          <w:rFonts w:ascii="Times New Roman" w:eastAsia="Times New Roman" w:hAnsi="Times New Roman" w:cs="Times New Roman"/>
          <w:lang w:eastAsia="fr-FR"/>
        </w:rPr>
        <w:br/>
      </w:r>
    </w:p>
    <w:p w14:paraId="590C5980" w14:textId="68D75B40" w:rsidR="00661BF2" w:rsidRPr="009F2644" w:rsidRDefault="00661BF2" w:rsidP="00661BF2">
      <w:pPr>
        <w:rPr>
          <w:rFonts w:ascii="Arial" w:eastAsia="Times New Roman" w:hAnsi="Arial" w:cs="Arial"/>
          <w:b/>
          <w:bCs/>
          <w:lang w:eastAsia="fr-FR"/>
        </w:rPr>
      </w:pPr>
      <w:r w:rsidRPr="00661BF2">
        <w:rPr>
          <w:rFonts w:ascii="Arial" w:eastAsia="Times New Roman" w:hAnsi="Arial" w:cs="Arial"/>
          <w:b/>
          <w:bCs/>
          <w:lang w:eastAsia="fr-FR"/>
        </w:rPr>
        <w:t xml:space="preserve">For </w:t>
      </w:r>
      <w:proofErr w:type="spellStart"/>
      <w:r w:rsidRPr="00661BF2">
        <w:rPr>
          <w:rFonts w:ascii="Arial" w:eastAsia="Times New Roman" w:hAnsi="Arial" w:cs="Arial"/>
          <w:b/>
          <w:bCs/>
          <w:lang w:eastAsia="fr-FR"/>
        </w:rPr>
        <w:t>further</w:t>
      </w:r>
      <w:proofErr w:type="spellEnd"/>
      <w:r w:rsidRPr="00661BF2">
        <w:rPr>
          <w:rFonts w:ascii="Arial" w:eastAsia="Times New Roman" w:hAnsi="Arial" w:cs="Arial"/>
          <w:b/>
          <w:bCs/>
          <w:lang w:eastAsia="fr-FR"/>
        </w:rPr>
        <w:t xml:space="preserve"> information, </w:t>
      </w:r>
      <w:proofErr w:type="spellStart"/>
      <w:r w:rsidRPr="00661BF2">
        <w:rPr>
          <w:rFonts w:ascii="Arial" w:eastAsia="Times New Roman" w:hAnsi="Arial" w:cs="Arial"/>
          <w:b/>
          <w:bCs/>
          <w:lang w:eastAsia="fr-FR"/>
        </w:rPr>
        <w:t>please</w:t>
      </w:r>
      <w:proofErr w:type="spellEnd"/>
      <w:r w:rsidRPr="00661BF2">
        <w:rPr>
          <w:rFonts w:ascii="Arial" w:eastAsia="Times New Roman" w:hAnsi="Arial" w:cs="Arial"/>
          <w:b/>
          <w:bCs/>
          <w:lang w:eastAsia="fr-FR"/>
        </w:rPr>
        <w:t xml:space="preserve"> contact:</w:t>
      </w:r>
    </w:p>
    <w:p w14:paraId="161B3A80" w14:textId="77777777" w:rsidR="009F2644" w:rsidRDefault="00661BF2" w:rsidP="00661BF2">
      <w:pPr>
        <w:rPr>
          <w:rFonts w:ascii="Arial" w:eastAsia="Times New Roman" w:hAnsi="Arial" w:cs="Arial"/>
          <w:lang w:eastAsia="fr-FR"/>
        </w:rPr>
      </w:pPr>
      <w:r w:rsidRPr="009F2644">
        <w:rPr>
          <w:rFonts w:ascii="Arial" w:eastAsia="Times New Roman" w:hAnsi="Arial" w:cs="Arial"/>
          <w:b/>
          <w:bCs/>
          <w:lang w:eastAsia="fr-FR"/>
        </w:rPr>
        <w:t>Media contacts:</w:t>
      </w:r>
      <w:r w:rsidRPr="00661BF2">
        <w:rPr>
          <w:rFonts w:ascii="Times New Roman" w:eastAsia="Times New Roman" w:hAnsi="Times New Roman" w:cs="Times New Roman"/>
          <w:lang w:eastAsia="fr-FR"/>
        </w:rPr>
        <w:br/>
      </w:r>
      <w:r w:rsidRPr="00661BF2">
        <w:rPr>
          <w:rFonts w:ascii="Arial" w:eastAsia="Times New Roman" w:hAnsi="Arial" w:cs="Arial"/>
          <w:lang w:eastAsia="fr-FR"/>
        </w:rPr>
        <w:t xml:space="preserve">Pascalyne Wilson, </w:t>
      </w:r>
      <w:proofErr w:type="spellStart"/>
      <w:r w:rsidRPr="00661BF2">
        <w:rPr>
          <w:rFonts w:ascii="Arial" w:eastAsia="Times New Roman" w:hAnsi="Arial" w:cs="Arial"/>
          <w:lang w:eastAsia="fr-FR"/>
        </w:rPr>
        <w:t>Director</w:t>
      </w:r>
      <w:proofErr w:type="spellEnd"/>
      <w:r w:rsidRPr="00661BF2">
        <w:rPr>
          <w:rFonts w:ascii="Arial" w:eastAsia="Times New Roman" w:hAnsi="Arial" w:cs="Arial"/>
          <w:lang w:eastAsia="fr-FR"/>
        </w:rPr>
        <w:t xml:space="preserve">, Communications, +33776991433, </w:t>
      </w:r>
      <w:hyperlink r:id="rId10" w:history="1">
        <w:r w:rsidRPr="00661BF2">
          <w:rPr>
            <w:rStyle w:val="Lienhypertexte"/>
            <w:rFonts w:ascii="Arial" w:eastAsia="Times New Roman" w:hAnsi="Arial" w:cs="Arial"/>
            <w:lang w:eastAsia="fr-FR"/>
          </w:rPr>
          <w:t>media@cellectis.com</w:t>
        </w:r>
      </w:hyperlink>
      <w:r w:rsidRPr="00661BF2">
        <w:rPr>
          <w:rFonts w:ascii="Times New Roman" w:eastAsia="Times New Roman" w:hAnsi="Times New Roman" w:cs="Times New Roman"/>
          <w:lang w:eastAsia="fr-FR"/>
        </w:rPr>
        <w:br/>
      </w:r>
      <w:r w:rsidRPr="00661BF2">
        <w:rPr>
          <w:rFonts w:ascii="Arial" w:eastAsia="Times New Roman" w:hAnsi="Arial" w:cs="Arial"/>
          <w:lang w:eastAsia="fr-FR"/>
        </w:rPr>
        <w:t>Margaret Gandolfo, Senior Manager, Communications, +1 (646) 628 0300</w:t>
      </w:r>
    </w:p>
    <w:p w14:paraId="18C7AD12" w14:textId="2DA001EA" w:rsidR="00661BF2" w:rsidRPr="00661BF2" w:rsidRDefault="00661BF2" w:rsidP="00661BF2">
      <w:pPr>
        <w:rPr>
          <w:rFonts w:ascii="Arial" w:eastAsia="Times New Roman" w:hAnsi="Arial" w:cs="Arial"/>
          <w:lang w:eastAsia="fr-FR"/>
        </w:rPr>
      </w:pPr>
      <w:r w:rsidRPr="00661BF2">
        <w:rPr>
          <w:rFonts w:ascii="Times New Roman" w:eastAsia="Times New Roman" w:hAnsi="Times New Roman" w:cs="Times New Roman"/>
          <w:lang w:eastAsia="fr-FR"/>
        </w:rPr>
        <w:br/>
      </w:r>
      <w:proofErr w:type="spellStart"/>
      <w:r w:rsidRPr="009F2644">
        <w:rPr>
          <w:rFonts w:ascii="Arial" w:eastAsia="Times New Roman" w:hAnsi="Arial" w:cs="Arial"/>
          <w:b/>
          <w:bCs/>
          <w:lang w:eastAsia="fr-FR"/>
        </w:rPr>
        <w:t>Investor</w:t>
      </w:r>
      <w:proofErr w:type="spellEnd"/>
      <w:r w:rsidRPr="009F2644">
        <w:rPr>
          <w:rFonts w:ascii="Arial" w:eastAsia="Times New Roman" w:hAnsi="Arial" w:cs="Arial"/>
          <w:b/>
          <w:bCs/>
          <w:lang w:eastAsia="fr-FR"/>
        </w:rPr>
        <w:t xml:space="preserve"> Relation contact:</w:t>
      </w:r>
      <w:r w:rsidRPr="00661BF2">
        <w:rPr>
          <w:rFonts w:ascii="Times New Roman" w:eastAsia="Times New Roman" w:hAnsi="Times New Roman" w:cs="Times New Roman"/>
          <w:lang w:eastAsia="fr-FR"/>
        </w:rPr>
        <w:br/>
      </w:r>
      <w:r w:rsidRPr="00661BF2">
        <w:rPr>
          <w:rFonts w:ascii="Arial" w:eastAsia="Times New Roman" w:hAnsi="Arial" w:cs="Arial"/>
          <w:lang w:eastAsia="fr-FR"/>
        </w:rPr>
        <w:t xml:space="preserve">Arthur </w:t>
      </w:r>
      <w:proofErr w:type="spellStart"/>
      <w:r w:rsidRPr="00661BF2">
        <w:rPr>
          <w:rFonts w:ascii="Arial" w:eastAsia="Times New Roman" w:hAnsi="Arial" w:cs="Arial"/>
          <w:lang w:eastAsia="fr-FR"/>
        </w:rPr>
        <w:t>Stril</w:t>
      </w:r>
      <w:proofErr w:type="spellEnd"/>
      <w:r w:rsidRPr="00661BF2">
        <w:rPr>
          <w:rFonts w:ascii="Arial" w:eastAsia="Times New Roman" w:hAnsi="Arial" w:cs="Arial"/>
          <w:lang w:eastAsia="fr-FR"/>
        </w:rPr>
        <w:t xml:space="preserve">, Chief Business </w:t>
      </w:r>
      <w:proofErr w:type="spellStart"/>
      <w:r w:rsidRPr="00661BF2">
        <w:rPr>
          <w:rFonts w:ascii="Arial" w:eastAsia="Times New Roman" w:hAnsi="Arial" w:cs="Arial"/>
          <w:lang w:eastAsia="fr-FR"/>
        </w:rPr>
        <w:t>Officer</w:t>
      </w:r>
      <w:proofErr w:type="spellEnd"/>
      <w:r w:rsidRPr="00661BF2">
        <w:rPr>
          <w:rFonts w:ascii="Arial" w:eastAsia="Times New Roman" w:hAnsi="Arial" w:cs="Arial"/>
          <w:lang w:eastAsia="fr-FR"/>
        </w:rPr>
        <w:t xml:space="preserve">, +1 (347) 809 5980, </w:t>
      </w:r>
      <w:hyperlink r:id="rId11" w:history="1">
        <w:r w:rsidRPr="00661BF2">
          <w:rPr>
            <w:rStyle w:val="Lienhypertexte"/>
            <w:rFonts w:ascii="Arial" w:eastAsia="Times New Roman" w:hAnsi="Arial" w:cs="Arial"/>
            <w:lang w:eastAsia="fr-FR"/>
          </w:rPr>
          <w:t>investors@cellectis.com</w:t>
        </w:r>
      </w:hyperlink>
      <w:r w:rsidRPr="00661BF2">
        <w:rPr>
          <w:rFonts w:ascii="Times New Roman" w:eastAsia="Times New Roman" w:hAnsi="Times New Roman" w:cs="Times New Roman"/>
          <w:lang w:eastAsia="fr-FR"/>
        </w:rPr>
        <w:br/>
      </w:r>
      <w:r w:rsidRPr="00661BF2">
        <w:rPr>
          <w:rFonts w:ascii="Arial" w:eastAsia="Times New Roman" w:hAnsi="Arial" w:cs="Arial"/>
          <w:lang w:eastAsia="fr-FR"/>
        </w:rPr>
        <w:t xml:space="preserve">Ashley R. Robinson, </w:t>
      </w:r>
      <w:proofErr w:type="spellStart"/>
      <w:r w:rsidRPr="00661BF2">
        <w:rPr>
          <w:rFonts w:ascii="Arial" w:eastAsia="Times New Roman" w:hAnsi="Arial" w:cs="Arial"/>
          <w:lang w:eastAsia="fr-FR"/>
        </w:rPr>
        <w:t>LifeSci</w:t>
      </w:r>
      <w:proofErr w:type="spellEnd"/>
      <w:r w:rsidRPr="00661BF2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661BF2">
        <w:rPr>
          <w:rFonts w:ascii="Arial" w:eastAsia="Times New Roman" w:hAnsi="Arial" w:cs="Arial"/>
          <w:lang w:eastAsia="fr-FR"/>
        </w:rPr>
        <w:t>Advisors</w:t>
      </w:r>
      <w:proofErr w:type="spellEnd"/>
      <w:r w:rsidRPr="00661BF2">
        <w:rPr>
          <w:rFonts w:ascii="Arial" w:eastAsia="Times New Roman" w:hAnsi="Arial" w:cs="Arial"/>
          <w:lang w:eastAsia="fr-FR"/>
        </w:rPr>
        <w:t>, +1 (617) 430 7577</w:t>
      </w:r>
    </w:p>
    <w:p w14:paraId="25985ECE" w14:textId="3F4759B1" w:rsidR="004257D0" w:rsidRPr="00661BF2" w:rsidRDefault="004257D0" w:rsidP="00661BF2">
      <w:pPr>
        <w:spacing w:after="0" w:line="240" w:lineRule="auto"/>
        <w:jc w:val="both"/>
        <w:outlineLvl w:val="0"/>
        <w:rPr>
          <w:rStyle w:val="Lienhypertexte"/>
          <w:rFonts w:ascii="Arial" w:hAnsi="Arial" w:cs="Arial"/>
          <w:lang w:val="en-US"/>
        </w:rPr>
      </w:pPr>
    </w:p>
    <w:p w14:paraId="51C4F191" w14:textId="77777777" w:rsidR="004257D0" w:rsidRPr="00661BF2" w:rsidRDefault="004257D0" w:rsidP="004257D0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B7435D3" w14:textId="77777777" w:rsidR="004257D0" w:rsidRPr="00815424" w:rsidRDefault="004257D0" w:rsidP="00425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Hyperlink1"/>
        </w:rPr>
      </w:pPr>
      <w:r w:rsidRPr="00815424">
        <w:rPr>
          <w:rStyle w:val="Hyperlink1"/>
        </w:rPr>
        <w:t>###</w:t>
      </w:r>
    </w:p>
    <w:p w14:paraId="5BBD73B5" w14:textId="194683C5" w:rsidR="007441F0" w:rsidRPr="00A103C6" w:rsidRDefault="007441F0" w:rsidP="004257D0">
      <w:pPr>
        <w:pStyle w:val="p1"/>
        <w:rPr>
          <w:rFonts w:ascii="Arial" w:hAnsi="Arial" w:cs="Arial"/>
        </w:rPr>
      </w:pPr>
    </w:p>
    <w:sectPr w:rsidR="007441F0" w:rsidRPr="00A103C6" w:rsidSect="00DC7842">
      <w:pgSz w:w="11906" w:h="16838"/>
      <w:pgMar w:top="1664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4E3D5" w14:textId="77777777" w:rsidR="00F93195" w:rsidRDefault="00F93195" w:rsidP="00A103C6">
      <w:pPr>
        <w:spacing w:after="0" w:line="240" w:lineRule="auto"/>
      </w:pPr>
      <w:r>
        <w:separator/>
      </w:r>
    </w:p>
  </w:endnote>
  <w:endnote w:type="continuationSeparator" w:id="0">
    <w:p w14:paraId="0DFAFCBC" w14:textId="77777777" w:rsidR="00F93195" w:rsidRDefault="00F93195" w:rsidP="00A1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DF58" w14:textId="77777777" w:rsidR="00F93195" w:rsidRDefault="00F93195" w:rsidP="00A103C6">
      <w:pPr>
        <w:spacing w:after="0" w:line="240" w:lineRule="auto"/>
      </w:pPr>
      <w:r>
        <w:separator/>
      </w:r>
    </w:p>
  </w:footnote>
  <w:footnote w:type="continuationSeparator" w:id="0">
    <w:p w14:paraId="6B213E4E" w14:textId="77777777" w:rsidR="00F93195" w:rsidRDefault="00F93195" w:rsidP="00A10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7E"/>
    <w:rsid w:val="00024794"/>
    <w:rsid w:val="000735A5"/>
    <w:rsid w:val="00076345"/>
    <w:rsid w:val="000A4109"/>
    <w:rsid w:val="000B373E"/>
    <w:rsid w:val="000B47D6"/>
    <w:rsid w:val="000B5382"/>
    <w:rsid w:val="000C4C4D"/>
    <w:rsid w:val="000E021C"/>
    <w:rsid w:val="000E396C"/>
    <w:rsid w:val="00110632"/>
    <w:rsid w:val="00112A66"/>
    <w:rsid w:val="001160FB"/>
    <w:rsid w:val="0015640C"/>
    <w:rsid w:val="00167DB1"/>
    <w:rsid w:val="001918F6"/>
    <w:rsid w:val="001D1F87"/>
    <w:rsid w:val="001E1C0B"/>
    <w:rsid w:val="00203A39"/>
    <w:rsid w:val="0020497C"/>
    <w:rsid w:val="002133EC"/>
    <w:rsid w:val="002344B6"/>
    <w:rsid w:val="00244F9E"/>
    <w:rsid w:val="00245E49"/>
    <w:rsid w:val="002A15D9"/>
    <w:rsid w:val="002A39CD"/>
    <w:rsid w:val="002B7C94"/>
    <w:rsid w:val="00371C53"/>
    <w:rsid w:val="003A5946"/>
    <w:rsid w:val="003A7093"/>
    <w:rsid w:val="003A711D"/>
    <w:rsid w:val="003C78DD"/>
    <w:rsid w:val="003E445D"/>
    <w:rsid w:val="003E6263"/>
    <w:rsid w:val="00401B64"/>
    <w:rsid w:val="00404E20"/>
    <w:rsid w:val="00416759"/>
    <w:rsid w:val="004257D0"/>
    <w:rsid w:val="0047114C"/>
    <w:rsid w:val="004772AF"/>
    <w:rsid w:val="004859B6"/>
    <w:rsid w:val="004A1FD1"/>
    <w:rsid w:val="004A3044"/>
    <w:rsid w:val="004A5144"/>
    <w:rsid w:val="004C05EC"/>
    <w:rsid w:val="004C710F"/>
    <w:rsid w:val="004D0A26"/>
    <w:rsid w:val="004E0F38"/>
    <w:rsid w:val="00501751"/>
    <w:rsid w:val="0051203A"/>
    <w:rsid w:val="00522FBD"/>
    <w:rsid w:val="0055524C"/>
    <w:rsid w:val="00564C2C"/>
    <w:rsid w:val="00566957"/>
    <w:rsid w:val="00567192"/>
    <w:rsid w:val="005829CE"/>
    <w:rsid w:val="00586CB8"/>
    <w:rsid w:val="005C617E"/>
    <w:rsid w:val="005C6C2E"/>
    <w:rsid w:val="005E3B68"/>
    <w:rsid w:val="005F5C39"/>
    <w:rsid w:val="005F6012"/>
    <w:rsid w:val="005F6846"/>
    <w:rsid w:val="00601793"/>
    <w:rsid w:val="00602176"/>
    <w:rsid w:val="00606084"/>
    <w:rsid w:val="006164BD"/>
    <w:rsid w:val="006249F4"/>
    <w:rsid w:val="00636713"/>
    <w:rsid w:val="00643E9A"/>
    <w:rsid w:val="00661BF2"/>
    <w:rsid w:val="00682D3C"/>
    <w:rsid w:val="00687B4F"/>
    <w:rsid w:val="00697C75"/>
    <w:rsid w:val="006C2C05"/>
    <w:rsid w:val="006C2C85"/>
    <w:rsid w:val="006C5FA7"/>
    <w:rsid w:val="0070508D"/>
    <w:rsid w:val="00733588"/>
    <w:rsid w:val="007441F0"/>
    <w:rsid w:val="00751AB7"/>
    <w:rsid w:val="007B24E6"/>
    <w:rsid w:val="007F63E7"/>
    <w:rsid w:val="00810D7E"/>
    <w:rsid w:val="008210DE"/>
    <w:rsid w:val="00836BF4"/>
    <w:rsid w:val="00850B3C"/>
    <w:rsid w:val="00882ED0"/>
    <w:rsid w:val="008B74D1"/>
    <w:rsid w:val="008C2B47"/>
    <w:rsid w:val="008C3FBC"/>
    <w:rsid w:val="008C5E5D"/>
    <w:rsid w:val="008F0F7C"/>
    <w:rsid w:val="00911EE5"/>
    <w:rsid w:val="00917835"/>
    <w:rsid w:val="009530E4"/>
    <w:rsid w:val="00963CEA"/>
    <w:rsid w:val="009A0B5E"/>
    <w:rsid w:val="009A101A"/>
    <w:rsid w:val="009B146A"/>
    <w:rsid w:val="009C5CE8"/>
    <w:rsid w:val="009D4084"/>
    <w:rsid w:val="009F21B8"/>
    <w:rsid w:val="009F2644"/>
    <w:rsid w:val="00A103C6"/>
    <w:rsid w:val="00A415C7"/>
    <w:rsid w:val="00A42EE9"/>
    <w:rsid w:val="00A43731"/>
    <w:rsid w:val="00A54338"/>
    <w:rsid w:val="00A70F42"/>
    <w:rsid w:val="00A96764"/>
    <w:rsid w:val="00AE2766"/>
    <w:rsid w:val="00AF2626"/>
    <w:rsid w:val="00AF27EC"/>
    <w:rsid w:val="00B104E9"/>
    <w:rsid w:val="00B13DD7"/>
    <w:rsid w:val="00B25738"/>
    <w:rsid w:val="00B37BA9"/>
    <w:rsid w:val="00B55152"/>
    <w:rsid w:val="00B75365"/>
    <w:rsid w:val="00BD519A"/>
    <w:rsid w:val="00BD54A3"/>
    <w:rsid w:val="00BE1741"/>
    <w:rsid w:val="00C324B6"/>
    <w:rsid w:val="00C3252C"/>
    <w:rsid w:val="00C34D46"/>
    <w:rsid w:val="00C9530B"/>
    <w:rsid w:val="00CA034F"/>
    <w:rsid w:val="00CA1538"/>
    <w:rsid w:val="00CD666B"/>
    <w:rsid w:val="00CE260D"/>
    <w:rsid w:val="00CF4A79"/>
    <w:rsid w:val="00CF7557"/>
    <w:rsid w:val="00D00F7E"/>
    <w:rsid w:val="00D36F11"/>
    <w:rsid w:val="00D60B98"/>
    <w:rsid w:val="00D65F82"/>
    <w:rsid w:val="00D663CF"/>
    <w:rsid w:val="00D91100"/>
    <w:rsid w:val="00DA2552"/>
    <w:rsid w:val="00DA605A"/>
    <w:rsid w:val="00DB29D4"/>
    <w:rsid w:val="00DC175F"/>
    <w:rsid w:val="00DC7842"/>
    <w:rsid w:val="00DE0EDE"/>
    <w:rsid w:val="00DF58AC"/>
    <w:rsid w:val="00E13119"/>
    <w:rsid w:val="00E154FB"/>
    <w:rsid w:val="00E62DC9"/>
    <w:rsid w:val="00E674B5"/>
    <w:rsid w:val="00E82BEA"/>
    <w:rsid w:val="00E9186F"/>
    <w:rsid w:val="00EA3B1C"/>
    <w:rsid w:val="00EC2357"/>
    <w:rsid w:val="00ED5D85"/>
    <w:rsid w:val="00EE3F76"/>
    <w:rsid w:val="00F17C25"/>
    <w:rsid w:val="00F35C77"/>
    <w:rsid w:val="00F5090F"/>
    <w:rsid w:val="00F768D2"/>
    <w:rsid w:val="00F93195"/>
    <w:rsid w:val="00F94087"/>
    <w:rsid w:val="00FC400F"/>
    <w:rsid w:val="00F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E3B344"/>
  <w15:docId w15:val="{5B2A6821-AEFD-A44A-92A1-D1BE084A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C6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10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03C6"/>
  </w:style>
  <w:style w:type="paragraph" w:styleId="Pieddepage">
    <w:name w:val="footer"/>
    <w:basedOn w:val="Normal"/>
    <w:link w:val="PieddepageCar"/>
    <w:uiPriority w:val="99"/>
    <w:unhideWhenUsed/>
    <w:rsid w:val="00A10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03C6"/>
  </w:style>
  <w:style w:type="paragraph" w:styleId="Textedebulles">
    <w:name w:val="Balloon Text"/>
    <w:basedOn w:val="Normal"/>
    <w:link w:val="TextedebullesCar"/>
    <w:uiPriority w:val="99"/>
    <w:semiHidden/>
    <w:unhideWhenUsed/>
    <w:rsid w:val="00A103C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03C6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441F0"/>
    <w:rPr>
      <w:color w:val="0000FF" w:themeColor="hyperlink"/>
      <w:u w:val="single"/>
    </w:rPr>
  </w:style>
  <w:style w:type="paragraph" w:customStyle="1" w:styleId="Corps">
    <w:name w:val="Corps"/>
    <w:rsid w:val="00C324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Century Gothic" w:eastAsia="Arial Unicode MS" w:hAnsi="Century Gothic" w:cs="Arial Unicode MS"/>
      <w:color w:val="000000"/>
      <w:sz w:val="24"/>
      <w:szCs w:val="24"/>
      <w:u w:color="00000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C324B6"/>
    <w:rPr>
      <w:color w:val="800080" w:themeColor="followedHyperlink"/>
      <w:u w:val="single"/>
    </w:rPr>
  </w:style>
  <w:style w:type="paragraph" w:customStyle="1" w:styleId="p1">
    <w:name w:val="p1"/>
    <w:basedOn w:val="Normal"/>
    <w:rsid w:val="008210DE"/>
    <w:pPr>
      <w:spacing w:after="0" w:line="240" w:lineRule="auto"/>
    </w:pPr>
    <w:rPr>
      <w:rFonts w:ascii="Helvetica" w:eastAsia="Arial Unicode MS" w:hAnsi="Helvetica" w:cs="Times New Roman"/>
      <w:sz w:val="17"/>
      <w:szCs w:val="17"/>
      <w:lang w:eastAsia="fr-FR"/>
    </w:rPr>
  </w:style>
  <w:style w:type="character" w:customStyle="1" w:styleId="Hyperlink1">
    <w:name w:val="Hyperlink.1"/>
    <w:basedOn w:val="Policepardfaut"/>
    <w:rsid w:val="00D65F82"/>
    <w:rPr>
      <w:rFonts w:ascii="Arial" w:eastAsia="Arial" w:hAnsi="Arial" w:cs="Arial"/>
      <w:color w:val="000000"/>
      <w:sz w:val="22"/>
      <w:szCs w:val="22"/>
      <w:u w:color="000000"/>
      <w:lang w:val="en-US"/>
    </w:rPr>
  </w:style>
  <w:style w:type="paragraph" w:customStyle="1" w:styleId="p2">
    <w:name w:val="p2"/>
    <w:basedOn w:val="Normal"/>
    <w:rsid w:val="00167DB1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E1C0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1C0B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1C0B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1C0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1C0B"/>
    <w:rPr>
      <w:b/>
      <w:bCs/>
      <w:sz w:val="20"/>
      <w:szCs w:val="20"/>
    </w:rPr>
  </w:style>
  <w:style w:type="character" w:customStyle="1" w:styleId="apple-converted-space">
    <w:name w:val="apple-converted-space"/>
    <w:basedOn w:val="Policepardfaut"/>
    <w:rsid w:val="002133EC"/>
  </w:style>
  <w:style w:type="character" w:styleId="Mentionnonrsolue">
    <w:name w:val="Unresolved Mention"/>
    <w:basedOn w:val="Policepardfaut"/>
    <w:uiPriority w:val="99"/>
    <w:semiHidden/>
    <w:unhideWhenUsed/>
    <w:rsid w:val="00661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vestors@cellectis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edia@cellectis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7E9C1AF5F814285AA8FBB9CD6F3DC" ma:contentTypeVersion="16" ma:contentTypeDescription="Create a new document." ma:contentTypeScope="" ma:versionID="ae55b8a63b77becdb7025fb434451ca7">
  <xsd:schema xmlns:xsd="http://www.w3.org/2001/XMLSchema" xmlns:xs="http://www.w3.org/2001/XMLSchema" xmlns:p="http://schemas.microsoft.com/office/2006/metadata/properties" xmlns:ns2="5772e555-1e5f-4395-aa1b-69dab54d4fba" xmlns:ns3="db280a68-93ac-4fa0-a58a-79f7e28e1a2d" targetNamespace="http://schemas.microsoft.com/office/2006/metadata/properties" ma:root="true" ma:fieldsID="69fbaded2ceb8f40c2fa8b93deb7642b" ns2:_="" ns3:_="">
    <xsd:import namespace="5772e555-1e5f-4395-aa1b-69dab54d4fba"/>
    <xsd:import namespace="db280a68-93ac-4fa0-a58a-79f7e28e1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2e555-1e5f-4395-aa1b-69dab54d4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a26930-1a5d-44f5-9da6-ea5037adc9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80a68-93ac-4fa0-a58a-79f7e28e1a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afb6f2f-49cd-46b0-b083-5fbb13189053}" ma:internalName="TaxCatchAll" ma:showField="CatchAllData" ma:web="db280a68-93ac-4fa0-a58a-79f7e28e1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80a68-93ac-4fa0-a58a-79f7e28e1a2d" xsi:nil="true"/>
    <lcf76f155ced4ddcb4097134ff3c332f xmlns="5772e555-1e5f-4395-aa1b-69dab54d4f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F92387-7FF8-4EC1-9200-2F8BC56FC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2e555-1e5f-4395-aa1b-69dab54d4fba"/>
    <ds:schemaRef ds:uri="db280a68-93ac-4fa0-a58a-79f7e28e1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ED89A8-1310-4FF9-BC40-B419BD7A2B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99FED8-88E0-475C-B0FB-17FE1B2C5DD8}">
  <ds:schemaRefs>
    <ds:schemaRef ds:uri="http://schemas.microsoft.com/office/2006/metadata/properties"/>
    <ds:schemaRef ds:uri="http://schemas.microsoft.com/office/infopath/2007/PartnerControls"/>
    <ds:schemaRef ds:uri="db280a68-93ac-4fa0-a58a-79f7e28e1a2d"/>
    <ds:schemaRef ds:uri="5772e555-1e5f-4395-aa1b-69dab54d4f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Saudemont</dc:creator>
  <cp:lastModifiedBy>Pascalyne Wilson</cp:lastModifiedBy>
  <cp:revision>2</cp:revision>
  <dcterms:created xsi:type="dcterms:W3CDTF">2022-08-17T13:22:00Z</dcterms:created>
  <dcterms:modified xsi:type="dcterms:W3CDTF">2022-08-17T13:22:00Z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0x0101006E67E9C1AF5F814285AA8FBB9CD6F3DC</vt:lpwstr>
  </property>
  <property fmtid="{D5CDD505-2E9C-101B-9397-08002B2CF9AE}" pid="3" name="Order">
    <vt:r8>3304000</vt:r8>
  </property>
</Properties>
</file>